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A1422" w14:textId="67D7844C" w:rsidR="00CD03F2" w:rsidRPr="001E7B33" w:rsidRDefault="0092090E" w:rsidP="00CD03F2">
      <w:pPr>
        <w:ind w:left="4253"/>
        <w:jc w:val="center"/>
        <w:rPr>
          <w:sz w:val="26"/>
          <w:szCs w:val="26"/>
        </w:rPr>
      </w:pPr>
      <w:r>
        <w:rPr>
          <w:sz w:val="26"/>
          <w:szCs w:val="26"/>
        </w:rPr>
        <w:t>ПРИЛОЖЕНИЕ 2</w:t>
      </w:r>
    </w:p>
    <w:p w14:paraId="6B4304A9" w14:textId="77777777" w:rsidR="00CD03F2" w:rsidRPr="001E7B33" w:rsidRDefault="00CD03F2" w:rsidP="00CD03F2">
      <w:pPr>
        <w:autoSpaceDE w:val="0"/>
        <w:autoSpaceDN w:val="0"/>
        <w:adjustRightInd w:val="0"/>
        <w:ind w:left="4253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к муниципальной программе</w:t>
      </w:r>
      <w:r w:rsidRPr="001E7B33">
        <w:rPr>
          <w:bCs/>
          <w:sz w:val="26"/>
          <w:szCs w:val="26"/>
        </w:rPr>
        <w:t xml:space="preserve"> «Совершенствование системы муниципального управления </w:t>
      </w:r>
      <w:r w:rsidRPr="001E7B33">
        <w:rPr>
          <w:bCs/>
          <w:sz w:val="26"/>
          <w:szCs w:val="26"/>
        </w:rPr>
        <w:br/>
        <w:t xml:space="preserve">в муниципальном образовании </w:t>
      </w:r>
      <w:r w:rsidRPr="001E7B33">
        <w:rPr>
          <w:bCs/>
          <w:sz w:val="26"/>
          <w:szCs w:val="26"/>
        </w:rPr>
        <w:br/>
        <w:t xml:space="preserve">Ногликский муниципальный округ Сахалинской области», </w:t>
      </w:r>
      <w:r w:rsidRPr="001E7B33">
        <w:rPr>
          <w:bCs/>
          <w:sz w:val="26"/>
          <w:szCs w:val="26"/>
        </w:rPr>
        <w:br/>
        <w:t xml:space="preserve">утвержденной </w:t>
      </w:r>
      <w:r w:rsidRPr="001E7B33">
        <w:rPr>
          <w:sz w:val="26"/>
          <w:szCs w:val="26"/>
        </w:rPr>
        <w:t>постановлением администрации муниципального образования Ногликский муниципальный округ Сахалинской области</w:t>
      </w:r>
    </w:p>
    <w:p w14:paraId="0516BCF6" w14:textId="77777777" w:rsidR="00CD03F2" w:rsidRPr="001E7B33" w:rsidRDefault="00CD03F2" w:rsidP="00CD03F2">
      <w:pPr>
        <w:ind w:left="4253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от___________ № ____________</w:t>
      </w:r>
    </w:p>
    <w:p w14:paraId="545BDCB1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632E5C66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686EF765" w14:textId="77777777" w:rsidR="0092090E" w:rsidRPr="001E7B33" w:rsidRDefault="0092090E" w:rsidP="0092090E">
      <w:pPr>
        <w:jc w:val="center"/>
        <w:rPr>
          <w:bCs/>
          <w:sz w:val="26"/>
          <w:szCs w:val="26"/>
        </w:rPr>
      </w:pPr>
      <w:r w:rsidRPr="001E7B33">
        <w:rPr>
          <w:bCs/>
          <w:sz w:val="26"/>
          <w:szCs w:val="26"/>
        </w:rPr>
        <w:t>ПАСПОРТ</w:t>
      </w:r>
    </w:p>
    <w:p w14:paraId="0415C745" w14:textId="77777777" w:rsidR="0092090E" w:rsidRPr="001E7B33" w:rsidRDefault="0092090E" w:rsidP="0092090E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1E7B33">
        <w:rPr>
          <w:bCs/>
          <w:sz w:val="26"/>
          <w:szCs w:val="26"/>
        </w:rPr>
        <w:t xml:space="preserve">комплекса процессных мероприятий </w:t>
      </w:r>
    </w:p>
    <w:p w14:paraId="1F9BEBB2" w14:textId="346E3BDC" w:rsidR="0092090E" w:rsidRDefault="004635A9" w:rsidP="004635A9">
      <w:pPr>
        <w:jc w:val="center"/>
        <w:rPr>
          <w:sz w:val="26"/>
          <w:szCs w:val="26"/>
        </w:rPr>
      </w:pPr>
      <w:r w:rsidRPr="004635A9">
        <w:rPr>
          <w:sz w:val="26"/>
          <w:szCs w:val="26"/>
        </w:rPr>
        <w:t>«Обеспечение деятельности органов местного самоуправления и казенных учреждений муниципального образования Ногликский муниципальный округ Сахалинской области»</w:t>
      </w:r>
    </w:p>
    <w:p w14:paraId="22A87A72" w14:textId="77777777" w:rsidR="004635A9" w:rsidRPr="001E7B33" w:rsidRDefault="004635A9" w:rsidP="004635A9">
      <w:pPr>
        <w:jc w:val="center"/>
        <w:rPr>
          <w:sz w:val="26"/>
          <w:szCs w:val="26"/>
        </w:rPr>
      </w:pPr>
    </w:p>
    <w:p w14:paraId="17D78839" w14:textId="20044429" w:rsidR="0092090E" w:rsidRPr="001E7B33" w:rsidRDefault="0092090E" w:rsidP="001412A2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РАЗДЕЛ 1. ОБЩИЕ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6481"/>
      </w:tblGrid>
      <w:tr w:rsidR="0092090E" w:rsidRPr="001E7B33" w14:paraId="02370D6B" w14:textId="77777777" w:rsidTr="00B63853">
        <w:trPr>
          <w:trHeight w:val="598"/>
        </w:trPr>
        <w:tc>
          <w:tcPr>
            <w:tcW w:w="1532" w:type="pct"/>
            <w:vAlign w:val="center"/>
          </w:tcPr>
          <w:p w14:paraId="4291A043" w14:textId="77777777" w:rsidR="0092090E" w:rsidRPr="001E7B33" w:rsidRDefault="0092090E" w:rsidP="00B63853">
            <w:pPr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Ответственный исполнитель (соисполнитель)</w:t>
            </w:r>
          </w:p>
        </w:tc>
        <w:tc>
          <w:tcPr>
            <w:tcW w:w="3468" w:type="pct"/>
          </w:tcPr>
          <w:p w14:paraId="67BE14F6" w14:textId="16A12D61" w:rsidR="0092090E" w:rsidRPr="001E7B33" w:rsidRDefault="0092090E" w:rsidP="001412A2">
            <w:pPr>
              <w:jc w:val="both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Администрация МО Ногликский муниципальный округ</w:t>
            </w:r>
            <w:r w:rsidR="001412A2">
              <w:rPr>
                <w:sz w:val="26"/>
                <w:szCs w:val="26"/>
              </w:rPr>
              <w:t xml:space="preserve"> (управляющий делами администрации муниципального образования, д</w:t>
            </w:r>
            <w:r w:rsidRPr="001E7B33">
              <w:rPr>
                <w:sz w:val="26"/>
                <w:szCs w:val="26"/>
              </w:rPr>
              <w:t xml:space="preserve">епартамент социальной политики администрации </w:t>
            </w:r>
            <w:r w:rsidR="001412A2">
              <w:rPr>
                <w:sz w:val="26"/>
                <w:szCs w:val="26"/>
              </w:rPr>
              <w:t>муниципального образования)</w:t>
            </w:r>
            <w:r w:rsidRPr="001E7B33">
              <w:rPr>
                <w:sz w:val="26"/>
                <w:szCs w:val="26"/>
              </w:rPr>
              <w:t xml:space="preserve"> </w:t>
            </w:r>
          </w:p>
        </w:tc>
      </w:tr>
      <w:tr w:rsidR="0092090E" w:rsidRPr="001E7B33" w14:paraId="7FA0C3E8" w14:textId="77777777" w:rsidTr="00B63853">
        <w:trPr>
          <w:trHeight w:val="386"/>
        </w:trPr>
        <w:tc>
          <w:tcPr>
            <w:tcW w:w="1532" w:type="pct"/>
            <w:vAlign w:val="center"/>
          </w:tcPr>
          <w:p w14:paraId="150A7281" w14:textId="77777777" w:rsidR="0092090E" w:rsidRPr="001E7B33" w:rsidRDefault="0092090E" w:rsidP="00B63853">
            <w:pPr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Участники</w:t>
            </w:r>
          </w:p>
        </w:tc>
        <w:tc>
          <w:tcPr>
            <w:tcW w:w="3468" w:type="pct"/>
          </w:tcPr>
          <w:p w14:paraId="4CD76DEC" w14:textId="77777777" w:rsidR="0092090E" w:rsidRPr="001E7B33" w:rsidRDefault="0092090E" w:rsidP="00B63853">
            <w:pPr>
              <w:jc w:val="both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 xml:space="preserve">МКУ «Централизованная система обслуживания», </w:t>
            </w:r>
            <w:r w:rsidRPr="001E7B33">
              <w:rPr>
                <w:sz w:val="26"/>
                <w:szCs w:val="26"/>
              </w:rPr>
              <w:br/>
              <w:t>МКУ «Архив Ногликского района»</w:t>
            </w:r>
          </w:p>
        </w:tc>
      </w:tr>
      <w:tr w:rsidR="0092090E" w:rsidRPr="001E7B33" w14:paraId="170F1414" w14:textId="77777777" w:rsidTr="00B63853">
        <w:trPr>
          <w:trHeight w:val="386"/>
        </w:trPr>
        <w:tc>
          <w:tcPr>
            <w:tcW w:w="1532" w:type="pct"/>
            <w:vAlign w:val="center"/>
          </w:tcPr>
          <w:p w14:paraId="55889EEE" w14:textId="77777777" w:rsidR="0092090E" w:rsidRPr="001E7B33" w:rsidRDefault="0092090E" w:rsidP="00B63853">
            <w:pPr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Задачи комплекса процессных мероприятий</w:t>
            </w:r>
          </w:p>
        </w:tc>
        <w:tc>
          <w:tcPr>
            <w:tcW w:w="3468" w:type="pct"/>
          </w:tcPr>
          <w:p w14:paraId="7545EFD7" w14:textId="26505B0D" w:rsidR="0092090E" w:rsidRPr="001E7B33" w:rsidRDefault="004635A9" w:rsidP="00B63853">
            <w:pPr>
              <w:jc w:val="both"/>
              <w:rPr>
                <w:sz w:val="26"/>
                <w:szCs w:val="26"/>
              </w:rPr>
            </w:pPr>
            <w:r w:rsidRPr="004635A9">
              <w:rPr>
                <w:sz w:val="26"/>
                <w:szCs w:val="26"/>
              </w:rPr>
              <w:t>Повышение эффективности деятельности органов местного самоуправления и казенных учреждений муниципального образования Ногликский муниципальный округ Сахалинской области</w:t>
            </w:r>
          </w:p>
        </w:tc>
      </w:tr>
    </w:tbl>
    <w:p w14:paraId="3881F83E" w14:textId="77777777" w:rsidR="0092090E" w:rsidRPr="001E7B33" w:rsidRDefault="0092090E" w:rsidP="0092090E">
      <w:pPr>
        <w:autoSpaceDE w:val="0"/>
        <w:autoSpaceDN w:val="0"/>
        <w:adjustRightInd w:val="0"/>
        <w:rPr>
          <w:b/>
          <w:sz w:val="26"/>
          <w:szCs w:val="26"/>
        </w:rPr>
        <w:sectPr w:rsidR="0092090E" w:rsidRPr="001E7B33" w:rsidSect="0092090E">
          <w:headerReference w:type="default" r:id="rId11"/>
          <w:type w:val="continuous"/>
          <w:pgSz w:w="11906" w:h="16838"/>
          <w:pgMar w:top="1135" w:right="851" w:bottom="567" w:left="1701" w:header="709" w:footer="709" w:gutter="0"/>
          <w:cols w:space="708"/>
          <w:formProt w:val="0"/>
          <w:titlePg/>
          <w:docGrid w:linePitch="360"/>
        </w:sectPr>
      </w:pPr>
    </w:p>
    <w:p w14:paraId="020BC172" w14:textId="6158C601" w:rsidR="0092090E" w:rsidRPr="001E7B33" w:rsidRDefault="0092090E" w:rsidP="001412A2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lastRenderedPageBreak/>
        <w:t xml:space="preserve">РАЗДЕЛ 2. ПОКАЗАТЕЛИ КОМПЛЕКСА ПРОЦЕССНЫХ МЕРОПРИЯТИЙ </w:t>
      </w:r>
    </w:p>
    <w:tbl>
      <w:tblPr>
        <w:tblW w:w="1558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969"/>
        <w:gridCol w:w="1134"/>
        <w:gridCol w:w="1276"/>
        <w:gridCol w:w="992"/>
        <w:gridCol w:w="993"/>
        <w:gridCol w:w="850"/>
        <w:gridCol w:w="851"/>
        <w:gridCol w:w="992"/>
        <w:gridCol w:w="850"/>
        <w:gridCol w:w="993"/>
        <w:gridCol w:w="2126"/>
      </w:tblGrid>
      <w:tr w:rsidR="0092090E" w:rsidRPr="001E7B33" w14:paraId="60F1202E" w14:textId="77777777" w:rsidTr="00B63853">
        <w:trPr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08E511" w14:textId="77777777" w:rsidR="0092090E" w:rsidRPr="001E7B33" w:rsidRDefault="0092090E" w:rsidP="00B63853">
            <w:pPr>
              <w:jc w:val="center"/>
            </w:pPr>
            <w:r w:rsidRPr="001E7B33">
              <w:t xml:space="preserve">№ </w:t>
            </w:r>
          </w:p>
          <w:p w14:paraId="28488EED" w14:textId="77777777" w:rsidR="0092090E" w:rsidRPr="001E7B33" w:rsidRDefault="0092090E" w:rsidP="00B63853">
            <w:pPr>
              <w:jc w:val="center"/>
            </w:pPr>
            <w:r w:rsidRPr="001E7B33">
              <w:t>п/п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9FEB19" w14:textId="77777777" w:rsidR="0092090E" w:rsidRPr="001E7B33" w:rsidRDefault="0092090E" w:rsidP="00B63853">
            <w:pPr>
              <w:jc w:val="center"/>
            </w:pPr>
            <w:r w:rsidRPr="001E7B33">
              <w:t xml:space="preserve">Наименование показателя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C0ADF1F" w14:textId="77777777" w:rsidR="0092090E" w:rsidRPr="001E7B33" w:rsidRDefault="0092090E" w:rsidP="00B63853">
            <w:pPr>
              <w:jc w:val="center"/>
            </w:pPr>
            <w:r w:rsidRPr="001E7B33"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1E7537" w14:textId="77777777" w:rsidR="0092090E" w:rsidRPr="001E7B33" w:rsidRDefault="0092090E" w:rsidP="00B63853">
            <w:pPr>
              <w:jc w:val="center"/>
            </w:pPr>
            <w:r w:rsidRPr="001E7B33">
              <w:t xml:space="preserve">Единица измерения </w:t>
            </w:r>
          </w:p>
          <w:p w14:paraId="23839E5E" w14:textId="77777777" w:rsidR="0092090E" w:rsidRPr="001E7B33" w:rsidRDefault="0092090E" w:rsidP="00B63853">
            <w:pPr>
              <w:jc w:val="center"/>
            </w:pPr>
            <w:r w:rsidRPr="001E7B33">
              <w:t xml:space="preserve">(по ОКЕИ)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5F3865" w14:textId="77777777" w:rsidR="0092090E" w:rsidRPr="001E7B33" w:rsidRDefault="0092090E" w:rsidP="00B63853">
            <w:pPr>
              <w:jc w:val="center"/>
            </w:pPr>
            <w:r w:rsidRPr="001E7B33">
              <w:t xml:space="preserve">Базовое </w:t>
            </w:r>
          </w:p>
          <w:p w14:paraId="38546319" w14:textId="328F7689" w:rsidR="001412A2" w:rsidRDefault="001412A2" w:rsidP="00B63853">
            <w:pPr>
              <w:jc w:val="center"/>
            </w:pPr>
            <w:r w:rsidRPr="001E7B33">
              <w:t>З</w:t>
            </w:r>
            <w:r w:rsidR="0092090E" w:rsidRPr="001E7B33">
              <w:t>начение</w:t>
            </w:r>
          </w:p>
          <w:p w14:paraId="5F032FAA" w14:textId="28EE2CB1" w:rsidR="0092090E" w:rsidRPr="001E7B33" w:rsidRDefault="001412A2" w:rsidP="00B63853">
            <w:pPr>
              <w:jc w:val="center"/>
            </w:pPr>
            <w:r>
              <w:t>2024</w:t>
            </w:r>
            <w:r w:rsidR="0092090E" w:rsidRPr="001E7B33">
              <w:t xml:space="preserve"> </w:t>
            </w:r>
          </w:p>
        </w:tc>
        <w:tc>
          <w:tcPr>
            <w:tcW w:w="55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4876B6" w14:textId="77777777" w:rsidR="0092090E" w:rsidRPr="001E7B33" w:rsidRDefault="0092090E" w:rsidP="00B63853">
            <w:pPr>
              <w:jc w:val="center"/>
            </w:pPr>
            <w:r w:rsidRPr="001E7B33">
              <w:t>Планируемое значение по годам</w:t>
            </w:r>
          </w:p>
          <w:p w14:paraId="2EFED173" w14:textId="77777777" w:rsidR="0092090E" w:rsidRPr="001E7B33" w:rsidRDefault="0092090E" w:rsidP="00B63853">
            <w:pPr>
              <w:jc w:val="center"/>
            </w:pPr>
            <w:r w:rsidRPr="001E7B33">
              <w:t>реализации программы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0B5FE80" w14:textId="77777777" w:rsidR="0092090E" w:rsidRPr="001E7B33" w:rsidRDefault="0092090E" w:rsidP="00B63853">
            <w:pPr>
              <w:jc w:val="center"/>
            </w:pPr>
            <w:r w:rsidRPr="001E7B33">
              <w:t>Ответственный за достижение показателя</w:t>
            </w:r>
          </w:p>
        </w:tc>
      </w:tr>
      <w:tr w:rsidR="0092090E" w:rsidRPr="001E7B33" w14:paraId="076A1371" w14:textId="77777777" w:rsidTr="00B63853">
        <w:trPr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6C80F2" w14:textId="77777777" w:rsidR="0092090E" w:rsidRPr="001E7B33" w:rsidRDefault="0092090E" w:rsidP="00B63853"/>
        </w:tc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9B88FF" w14:textId="77777777" w:rsidR="0092090E" w:rsidRPr="001E7B33" w:rsidRDefault="0092090E" w:rsidP="00B63853"/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38A9B" w14:textId="77777777" w:rsidR="0092090E" w:rsidRPr="001E7B33" w:rsidRDefault="0092090E" w:rsidP="00B63853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4952B1" w14:textId="77777777" w:rsidR="0092090E" w:rsidRPr="001E7B33" w:rsidRDefault="0092090E" w:rsidP="00B63853"/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F65033" w14:textId="77777777" w:rsidR="0092090E" w:rsidRPr="001E7B33" w:rsidRDefault="0092090E" w:rsidP="00B63853"/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FB722" w14:textId="77777777" w:rsidR="0092090E" w:rsidRPr="001E7B33" w:rsidRDefault="0092090E" w:rsidP="00B63853">
            <w:pPr>
              <w:jc w:val="center"/>
            </w:pPr>
            <w:r w:rsidRPr="001E7B33">
              <w:t>2026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1378C" w14:textId="77777777" w:rsidR="0092090E" w:rsidRPr="001E7B33" w:rsidRDefault="0092090E" w:rsidP="00B63853">
            <w:pPr>
              <w:jc w:val="center"/>
            </w:pPr>
            <w:r w:rsidRPr="001E7B33">
              <w:t>2027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C9F12" w14:textId="77777777" w:rsidR="0092090E" w:rsidRPr="001E7B33" w:rsidRDefault="0092090E" w:rsidP="00B63853">
            <w:pPr>
              <w:jc w:val="center"/>
            </w:pPr>
            <w:r w:rsidRPr="001E7B33">
              <w:t>2028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F4BA2" w14:textId="77777777" w:rsidR="0092090E" w:rsidRPr="001E7B33" w:rsidRDefault="0092090E" w:rsidP="00B63853">
            <w:pPr>
              <w:jc w:val="center"/>
            </w:pPr>
            <w:r w:rsidRPr="001E7B33">
              <w:t>2029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55461" w14:textId="77777777" w:rsidR="0092090E" w:rsidRPr="001E7B33" w:rsidRDefault="0092090E" w:rsidP="00B63853">
            <w:pPr>
              <w:jc w:val="center"/>
            </w:pPr>
            <w:r w:rsidRPr="001E7B33">
              <w:t>2030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2CE80" w14:textId="77777777" w:rsidR="0092090E" w:rsidRPr="001E7B33" w:rsidRDefault="0092090E" w:rsidP="00B63853">
            <w:pPr>
              <w:jc w:val="center"/>
            </w:pPr>
            <w:r w:rsidRPr="001E7B33">
              <w:t>2031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B8E65C" w14:textId="77777777" w:rsidR="0092090E" w:rsidRPr="001E7B33" w:rsidRDefault="0092090E" w:rsidP="00B63853"/>
        </w:tc>
      </w:tr>
      <w:tr w:rsidR="001412A2" w:rsidRPr="001E7B33" w14:paraId="0DDE7149" w14:textId="77777777" w:rsidTr="00B63853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89C7D" w14:textId="77777777" w:rsidR="001412A2" w:rsidRPr="001E7B33" w:rsidRDefault="001412A2" w:rsidP="001412A2">
            <w:pPr>
              <w:numPr>
                <w:ilvl w:val="0"/>
                <w:numId w:val="2"/>
              </w:numPr>
              <w:ind w:left="130" w:firstLine="0"/>
              <w:contextualSpacing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810FF" w14:textId="77777777" w:rsidR="001412A2" w:rsidRPr="001E7B33" w:rsidRDefault="001412A2" w:rsidP="001412A2">
            <w:pPr>
              <w:jc w:val="both"/>
            </w:pPr>
            <w:r w:rsidRPr="001E7B33">
              <w:rPr>
                <w:color w:val="000000"/>
              </w:rPr>
              <w:t xml:space="preserve">Обеспечение деятельности администрации МО </w:t>
            </w:r>
            <w:r w:rsidRPr="001E7B33">
              <w:t>Ногликский муниципальный округ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0D936" w14:textId="77777777" w:rsidR="001412A2" w:rsidRPr="001E7B33" w:rsidRDefault="001412A2" w:rsidP="001412A2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9A68A" w14:textId="77777777" w:rsidR="001412A2" w:rsidRPr="001E7B33" w:rsidRDefault="001412A2" w:rsidP="001412A2">
            <w:pPr>
              <w:jc w:val="center"/>
            </w:pPr>
            <w:r w:rsidRPr="001E7B33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6BF45" w14:textId="466F888F" w:rsidR="001412A2" w:rsidRPr="001E7B33" w:rsidRDefault="001412A2" w:rsidP="001412A2">
            <w:pPr>
              <w:jc w:val="center"/>
            </w:pPr>
            <w:r>
              <w:t>96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48A50" w14:textId="77777777" w:rsidR="001412A2" w:rsidRPr="001E7B33" w:rsidRDefault="001412A2" w:rsidP="001412A2">
            <w:pPr>
              <w:jc w:val="center"/>
            </w:pPr>
            <w:r w:rsidRPr="001E7B33"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B0D81" w14:textId="77777777" w:rsidR="001412A2" w:rsidRPr="001E7B33" w:rsidRDefault="001412A2" w:rsidP="001412A2">
            <w:pPr>
              <w:jc w:val="center"/>
            </w:pPr>
            <w:r w:rsidRPr="001E7B33"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20407" w14:textId="77777777" w:rsidR="001412A2" w:rsidRPr="001E7B33" w:rsidRDefault="001412A2" w:rsidP="001412A2">
            <w:pPr>
              <w:jc w:val="center"/>
            </w:pPr>
            <w:r w:rsidRPr="001E7B33"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1452E" w14:textId="77777777" w:rsidR="001412A2" w:rsidRPr="001E7B33" w:rsidRDefault="001412A2" w:rsidP="001412A2">
            <w:pPr>
              <w:jc w:val="center"/>
            </w:pPr>
            <w:r w:rsidRPr="001E7B33"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7B7DF" w14:textId="77777777" w:rsidR="001412A2" w:rsidRPr="001E7B33" w:rsidRDefault="001412A2" w:rsidP="001412A2">
            <w:pPr>
              <w:jc w:val="center"/>
            </w:pPr>
            <w:r w:rsidRPr="001E7B33"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5CEC2" w14:textId="77777777" w:rsidR="001412A2" w:rsidRPr="001E7B33" w:rsidRDefault="001412A2" w:rsidP="001412A2">
            <w:pPr>
              <w:jc w:val="center"/>
            </w:pPr>
            <w:r w:rsidRPr="001E7B33"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9E622" w14:textId="2710FD4C" w:rsidR="001412A2" w:rsidRPr="001E7B33" w:rsidRDefault="001412A2" w:rsidP="001412A2">
            <w:pPr>
              <w:jc w:val="center"/>
            </w:pPr>
            <w:r w:rsidRPr="001E7B33">
              <w:t xml:space="preserve">Администрация </w:t>
            </w:r>
            <w:r w:rsidRPr="001E7B33">
              <w:rPr>
                <w:color w:val="000000"/>
              </w:rPr>
              <w:t xml:space="preserve">МО </w:t>
            </w:r>
            <w:r w:rsidRPr="001E7B33">
              <w:t>Ногликский муниципальный округ</w:t>
            </w:r>
            <w:r>
              <w:t xml:space="preserve"> (управляющий делами администрации)</w:t>
            </w:r>
          </w:p>
        </w:tc>
      </w:tr>
      <w:tr w:rsidR="001412A2" w:rsidRPr="001E7B33" w14:paraId="12129F19" w14:textId="77777777" w:rsidTr="00B63853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CA336" w14:textId="77777777" w:rsidR="001412A2" w:rsidRPr="001E7B33" w:rsidRDefault="001412A2" w:rsidP="001412A2">
            <w:pPr>
              <w:numPr>
                <w:ilvl w:val="0"/>
                <w:numId w:val="2"/>
              </w:numPr>
              <w:ind w:left="130" w:firstLine="0"/>
              <w:contextualSpacing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E101A" w14:textId="5DC548EA" w:rsidR="001412A2" w:rsidRPr="001E7B33" w:rsidRDefault="001412A2" w:rsidP="004635A9">
            <w:pPr>
              <w:jc w:val="both"/>
              <w:rPr>
                <w:color w:val="000000"/>
              </w:rPr>
            </w:pPr>
            <w:r w:rsidRPr="001E7B33">
              <w:rPr>
                <w:color w:val="000000"/>
              </w:rPr>
              <w:t xml:space="preserve">Обеспечение деятельности </w:t>
            </w:r>
            <w:r w:rsidR="004635A9">
              <w:rPr>
                <w:color w:val="000000"/>
              </w:rPr>
              <w:t>д</w:t>
            </w:r>
            <w:r w:rsidRPr="001E7B33">
              <w:rPr>
                <w:color w:val="000000"/>
              </w:rPr>
              <w:t xml:space="preserve">епартамента социальной политики администрации МО </w:t>
            </w:r>
            <w:r w:rsidRPr="001E7B33">
              <w:t>Ногликский муниципальный округ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CAC35" w14:textId="77777777" w:rsidR="001412A2" w:rsidRPr="001E7B33" w:rsidRDefault="001412A2" w:rsidP="001412A2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74346" w14:textId="77777777" w:rsidR="001412A2" w:rsidRPr="001E7B33" w:rsidRDefault="001412A2" w:rsidP="001412A2">
            <w:pPr>
              <w:jc w:val="center"/>
            </w:pPr>
            <w:r w:rsidRPr="001E7B33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C9BFC" w14:textId="2D0E086E" w:rsidR="001412A2" w:rsidRPr="001E7B33" w:rsidRDefault="001412A2" w:rsidP="001412A2">
            <w:pPr>
              <w:jc w:val="center"/>
            </w:pPr>
            <w:r>
              <w:t>99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8FE4B" w14:textId="77777777" w:rsidR="001412A2" w:rsidRPr="001E7B33" w:rsidRDefault="001412A2" w:rsidP="001412A2">
            <w:pPr>
              <w:jc w:val="center"/>
            </w:pPr>
            <w:r w:rsidRPr="001E7B33"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064BA" w14:textId="77777777" w:rsidR="001412A2" w:rsidRPr="001E7B33" w:rsidRDefault="001412A2" w:rsidP="001412A2">
            <w:pPr>
              <w:jc w:val="center"/>
            </w:pPr>
            <w:r w:rsidRPr="001E7B33"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51978" w14:textId="77777777" w:rsidR="001412A2" w:rsidRPr="001E7B33" w:rsidRDefault="001412A2" w:rsidP="001412A2">
            <w:pPr>
              <w:jc w:val="center"/>
            </w:pPr>
            <w:r w:rsidRPr="001E7B33"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F11FF" w14:textId="77777777" w:rsidR="001412A2" w:rsidRPr="001E7B33" w:rsidRDefault="001412A2" w:rsidP="001412A2">
            <w:pPr>
              <w:jc w:val="center"/>
            </w:pPr>
            <w:r w:rsidRPr="001E7B33"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231C9" w14:textId="77777777" w:rsidR="001412A2" w:rsidRPr="001E7B33" w:rsidRDefault="001412A2" w:rsidP="001412A2">
            <w:pPr>
              <w:jc w:val="center"/>
            </w:pPr>
            <w:r w:rsidRPr="001E7B33"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CD72C" w14:textId="77777777" w:rsidR="001412A2" w:rsidRPr="001E7B33" w:rsidRDefault="001412A2" w:rsidP="001412A2">
            <w:pPr>
              <w:jc w:val="center"/>
            </w:pPr>
            <w:r w:rsidRPr="001E7B33"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75CDE" w14:textId="77777777" w:rsidR="001412A2" w:rsidRPr="001E7B33" w:rsidRDefault="001412A2" w:rsidP="001412A2">
            <w:pPr>
              <w:jc w:val="center"/>
            </w:pPr>
            <w:r w:rsidRPr="001E7B33">
              <w:t xml:space="preserve">Администрация </w:t>
            </w:r>
            <w:r w:rsidRPr="001E7B33">
              <w:rPr>
                <w:color w:val="000000"/>
              </w:rPr>
              <w:t xml:space="preserve">МО </w:t>
            </w:r>
            <w:r w:rsidRPr="001E7B33">
              <w:t xml:space="preserve">Ногликский муниципальный округ / Департамент социальной политики </w:t>
            </w:r>
            <w:r w:rsidRPr="001E7B33">
              <w:rPr>
                <w:color w:val="000000"/>
              </w:rPr>
              <w:t xml:space="preserve">МО </w:t>
            </w:r>
            <w:r w:rsidRPr="001E7B33">
              <w:t>Ногликский муниципальный округ</w:t>
            </w:r>
          </w:p>
        </w:tc>
      </w:tr>
      <w:tr w:rsidR="001412A2" w:rsidRPr="001E7B33" w14:paraId="7956ED48" w14:textId="77777777" w:rsidTr="00B63853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E2B84" w14:textId="77777777" w:rsidR="001412A2" w:rsidRPr="001E7B33" w:rsidRDefault="001412A2" w:rsidP="001412A2">
            <w:pPr>
              <w:numPr>
                <w:ilvl w:val="0"/>
                <w:numId w:val="2"/>
              </w:numPr>
              <w:ind w:left="130" w:firstLine="0"/>
              <w:contextualSpacing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851F3" w14:textId="74A9CD21" w:rsidR="001412A2" w:rsidRPr="001E7B33" w:rsidRDefault="004635A9" w:rsidP="001412A2">
            <w:pPr>
              <w:jc w:val="both"/>
            </w:pPr>
            <w:r w:rsidRPr="004635A9">
              <w:rPr>
                <w:color w:val="000000"/>
              </w:rPr>
              <w:t>Обеспечение деятельности МКУ «Централизованная система обслуживания»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CBFCE" w14:textId="77777777" w:rsidR="001412A2" w:rsidRPr="001E7B33" w:rsidRDefault="001412A2" w:rsidP="001412A2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7044C" w14:textId="77777777" w:rsidR="001412A2" w:rsidRPr="001E7B33" w:rsidRDefault="001412A2" w:rsidP="001412A2">
            <w:pPr>
              <w:jc w:val="center"/>
            </w:pPr>
            <w:r w:rsidRPr="001E7B33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CB5DE" w14:textId="1B5D163F" w:rsidR="001412A2" w:rsidRPr="001E7B33" w:rsidRDefault="001412A2" w:rsidP="002E1157">
            <w:pPr>
              <w:jc w:val="center"/>
            </w:pPr>
            <w:r>
              <w:t>9</w:t>
            </w:r>
            <w:r w:rsidR="002E1157">
              <w:t>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9F2D2" w14:textId="77777777" w:rsidR="001412A2" w:rsidRPr="001E7B33" w:rsidRDefault="001412A2" w:rsidP="001412A2">
            <w:pPr>
              <w:jc w:val="center"/>
            </w:pPr>
            <w:r w:rsidRPr="001E7B33"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52EB7" w14:textId="77777777" w:rsidR="001412A2" w:rsidRPr="001E7B33" w:rsidRDefault="001412A2" w:rsidP="001412A2">
            <w:pPr>
              <w:jc w:val="center"/>
            </w:pPr>
            <w:r w:rsidRPr="001E7B33"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E06CF" w14:textId="77777777" w:rsidR="001412A2" w:rsidRPr="001E7B33" w:rsidRDefault="001412A2" w:rsidP="001412A2">
            <w:pPr>
              <w:jc w:val="center"/>
            </w:pPr>
            <w:r w:rsidRPr="001E7B33"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8156D" w14:textId="77777777" w:rsidR="001412A2" w:rsidRPr="001E7B33" w:rsidRDefault="001412A2" w:rsidP="001412A2">
            <w:pPr>
              <w:jc w:val="center"/>
            </w:pPr>
            <w:r w:rsidRPr="001E7B33"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AFBE6" w14:textId="77777777" w:rsidR="001412A2" w:rsidRPr="001E7B33" w:rsidRDefault="001412A2" w:rsidP="001412A2">
            <w:pPr>
              <w:jc w:val="center"/>
            </w:pPr>
            <w:r w:rsidRPr="001E7B33"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E5F6C" w14:textId="77777777" w:rsidR="001412A2" w:rsidRPr="001E7B33" w:rsidRDefault="001412A2" w:rsidP="001412A2">
            <w:pPr>
              <w:jc w:val="center"/>
            </w:pPr>
            <w:r w:rsidRPr="001E7B33"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FAD45" w14:textId="3AB056C7" w:rsidR="001412A2" w:rsidRPr="001E7B33" w:rsidRDefault="001412A2" w:rsidP="002E1157">
            <w:pPr>
              <w:jc w:val="center"/>
            </w:pPr>
            <w:r w:rsidRPr="001E7B33">
              <w:t xml:space="preserve">Администрация </w:t>
            </w:r>
            <w:r w:rsidRPr="001E7B33">
              <w:rPr>
                <w:color w:val="000000"/>
              </w:rPr>
              <w:t xml:space="preserve">МО </w:t>
            </w:r>
            <w:r w:rsidRPr="001E7B33">
              <w:t>Ногликский муниципальный округ / МКУ «Централизованная система обслуживания»,</w:t>
            </w:r>
            <w:r>
              <w:t xml:space="preserve"> </w:t>
            </w:r>
          </w:p>
        </w:tc>
      </w:tr>
      <w:tr w:rsidR="002E1157" w:rsidRPr="001E7B33" w14:paraId="17E2327C" w14:textId="77777777" w:rsidTr="00B63853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89F9E" w14:textId="56C96D80" w:rsidR="002E1157" w:rsidRPr="001E7B33" w:rsidRDefault="002E1157" w:rsidP="002E1157">
            <w:pPr>
              <w:numPr>
                <w:ilvl w:val="0"/>
                <w:numId w:val="2"/>
              </w:numPr>
              <w:ind w:left="130" w:firstLine="0"/>
              <w:contextualSpacing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04C7C" w14:textId="21B02027" w:rsidR="002E1157" w:rsidRPr="001E7B33" w:rsidRDefault="004635A9" w:rsidP="002E1157">
            <w:pPr>
              <w:jc w:val="both"/>
              <w:rPr>
                <w:color w:val="000000"/>
              </w:rPr>
            </w:pPr>
            <w:r w:rsidRPr="004635A9">
              <w:rPr>
                <w:color w:val="000000"/>
              </w:rPr>
              <w:t>Обеспечение деятельности МКУ «Архив Ногликского района»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313F3" w14:textId="4D70AED7" w:rsidR="002E1157" w:rsidRPr="001E7B33" w:rsidRDefault="002E1157" w:rsidP="002E1157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1487E" w14:textId="76F0398E" w:rsidR="002E1157" w:rsidRPr="001E7B33" w:rsidRDefault="002E1157" w:rsidP="002E1157">
            <w:pPr>
              <w:jc w:val="center"/>
            </w:pPr>
            <w:r w:rsidRPr="001E7B33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6BCF3" w14:textId="7448B02E" w:rsidR="002E1157" w:rsidRDefault="002E1157" w:rsidP="002E1157">
            <w:pPr>
              <w:jc w:val="center"/>
            </w:pPr>
            <w:r>
              <w:t>96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B9270" w14:textId="50594906" w:rsidR="002E1157" w:rsidRPr="001E7B33" w:rsidRDefault="002E1157" w:rsidP="002E1157">
            <w:pPr>
              <w:jc w:val="center"/>
            </w:pPr>
            <w:r w:rsidRPr="001E7B33"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DBC90" w14:textId="0C534C37" w:rsidR="002E1157" w:rsidRPr="001E7B33" w:rsidRDefault="002E1157" w:rsidP="002E1157">
            <w:pPr>
              <w:jc w:val="center"/>
            </w:pPr>
            <w:r w:rsidRPr="001E7B33"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7AD0B" w14:textId="729F9612" w:rsidR="002E1157" w:rsidRPr="001E7B33" w:rsidRDefault="002E1157" w:rsidP="002E1157">
            <w:pPr>
              <w:jc w:val="center"/>
            </w:pPr>
            <w:r w:rsidRPr="001E7B33"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63279" w14:textId="6F4D244D" w:rsidR="002E1157" w:rsidRPr="001E7B33" w:rsidRDefault="002E1157" w:rsidP="002E1157">
            <w:pPr>
              <w:jc w:val="center"/>
            </w:pPr>
            <w:r w:rsidRPr="001E7B33"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B1DA2" w14:textId="7D76903C" w:rsidR="002E1157" w:rsidRPr="001E7B33" w:rsidRDefault="002E1157" w:rsidP="002E1157">
            <w:pPr>
              <w:jc w:val="center"/>
            </w:pPr>
            <w:r w:rsidRPr="001E7B33"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C82E2" w14:textId="48884E26" w:rsidR="002E1157" w:rsidRPr="001E7B33" w:rsidRDefault="002E1157" w:rsidP="002E1157">
            <w:pPr>
              <w:jc w:val="center"/>
            </w:pPr>
            <w:r w:rsidRPr="001E7B33"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5BFF7" w14:textId="430FF8D2" w:rsidR="002E1157" w:rsidRPr="001E7B33" w:rsidRDefault="002E1157" w:rsidP="002E1157">
            <w:pPr>
              <w:jc w:val="center"/>
            </w:pPr>
            <w:r w:rsidRPr="001E7B33">
              <w:t xml:space="preserve">Администрация </w:t>
            </w:r>
            <w:r w:rsidRPr="001E7B33">
              <w:rPr>
                <w:color w:val="000000"/>
              </w:rPr>
              <w:t xml:space="preserve">МО </w:t>
            </w:r>
            <w:r w:rsidRPr="001E7B33">
              <w:t>Ногликский муниципальный округ / МКУ «Архив Ногликского района»</w:t>
            </w:r>
          </w:p>
        </w:tc>
      </w:tr>
    </w:tbl>
    <w:p w14:paraId="4C37F30D" w14:textId="77777777" w:rsidR="0092090E" w:rsidRDefault="0092090E" w:rsidP="0092090E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DB230CD" w14:textId="7E2482DB" w:rsidR="0092090E" w:rsidRPr="001E7B33" w:rsidRDefault="0092090E" w:rsidP="001412A2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РАЗДЕЛ 3. ПЕР</w:t>
      </w:r>
      <w:r w:rsidR="001412A2">
        <w:rPr>
          <w:sz w:val="26"/>
          <w:szCs w:val="26"/>
        </w:rPr>
        <w:t xml:space="preserve">ЕЧЕНЬ МЕРОПРИЯТИЙ (РЕЗУЛЬТАТОВ) </w:t>
      </w:r>
      <w:r w:rsidRPr="001E7B33">
        <w:rPr>
          <w:sz w:val="26"/>
          <w:szCs w:val="26"/>
        </w:rPr>
        <w:t>КОМПЛЕКСА ПРОЦЕССНЫХ МЕРОПРИЯТИЙ</w:t>
      </w:r>
    </w:p>
    <w:tbl>
      <w:tblPr>
        <w:tblW w:w="15727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544"/>
        <w:gridCol w:w="1843"/>
        <w:gridCol w:w="3402"/>
        <w:gridCol w:w="1134"/>
        <w:gridCol w:w="992"/>
        <w:gridCol w:w="709"/>
        <w:gridCol w:w="709"/>
        <w:gridCol w:w="709"/>
        <w:gridCol w:w="708"/>
        <w:gridCol w:w="709"/>
        <w:gridCol w:w="709"/>
      </w:tblGrid>
      <w:tr w:rsidR="001412A2" w:rsidRPr="001E7B33" w14:paraId="23FC61AD" w14:textId="77777777" w:rsidTr="001412A2">
        <w:trPr>
          <w:tblHeader/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06D1C3" w14:textId="77777777" w:rsidR="001412A2" w:rsidRPr="001E7B33" w:rsidRDefault="001412A2" w:rsidP="00B63853">
            <w:pPr>
              <w:jc w:val="center"/>
            </w:pPr>
            <w:r w:rsidRPr="001E7B33">
              <w:t>№ п/п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A9DC8B" w14:textId="77777777" w:rsidR="001412A2" w:rsidRPr="001E7B33" w:rsidRDefault="001412A2" w:rsidP="00B63853">
            <w:pPr>
              <w:jc w:val="center"/>
            </w:pPr>
            <w:r w:rsidRPr="001E7B33">
              <w:t xml:space="preserve">Наименование мероприятия (результата) 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7E6489" w14:textId="7E7B075D" w:rsidR="001412A2" w:rsidRPr="001E7B33" w:rsidRDefault="001412A2" w:rsidP="00B63853">
            <w:pPr>
              <w:jc w:val="center"/>
            </w:pPr>
            <w:r w:rsidRPr="001E7B33">
              <w:t xml:space="preserve">Тип мероприятия (результата) 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E3C3C5" w14:textId="77777777" w:rsidR="001412A2" w:rsidRPr="001E7B33" w:rsidRDefault="001412A2" w:rsidP="00B63853">
            <w:pPr>
              <w:jc w:val="center"/>
            </w:pPr>
            <w:r w:rsidRPr="001E7B33">
              <w:t xml:space="preserve">Характеристика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DA3AE7" w14:textId="77777777" w:rsidR="001412A2" w:rsidRPr="001E7B33" w:rsidRDefault="001412A2" w:rsidP="00B63853">
            <w:pPr>
              <w:jc w:val="center"/>
            </w:pPr>
            <w:r w:rsidRPr="001E7B33">
              <w:t xml:space="preserve">Единица измерения (по </w:t>
            </w:r>
            <w:hyperlink r:id="rId12" w:history="1">
              <w:r w:rsidRPr="001E7B33">
                <w:t>ОКЕИ</w:t>
              </w:r>
            </w:hyperlink>
            <w:r w:rsidRPr="001E7B33">
              <w:t xml:space="preserve">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48C57CD" w14:textId="4E812892" w:rsidR="001412A2" w:rsidRPr="001E7B33" w:rsidRDefault="001412A2" w:rsidP="001412A2">
            <w:pPr>
              <w:jc w:val="center"/>
            </w:pPr>
            <w:r>
              <w:t>Базовое значение 2024</w:t>
            </w:r>
          </w:p>
        </w:tc>
        <w:tc>
          <w:tcPr>
            <w:tcW w:w="42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110BBF" w14:textId="77777777" w:rsidR="001412A2" w:rsidRPr="001E7B33" w:rsidRDefault="001412A2" w:rsidP="00B63853">
            <w:pPr>
              <w:jc w:val="center"/>
            </w:pPr>
            <w:r w:rsidRPr="001E7B33">
              <w:t xml:space="preserve">Значения мероприятия (результата) </w:t>
            </w:r>
            <w:r w:rsidRPr="001E7B33">
              <w:br/>
              <w:t xml:space="preserve">по годам </w:t>
            </w:r>
          </w:p>
        </w:tc>
      </w:tr>
      <w:tr w:rsidR="001412A2" w:rsidRPr="001E7B33" w14:paraId="50235041" w14:textId="77777777" w:rsidTr="001412A2">
        <w:trPr>
          <w:tblHeader/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3BE1AC" w14:textId="77777777" w:rsidR="001412A2" w:rsidRPr="001E7B33" w:rsidRDefault="001412A2" w:rsidP="00B63853"/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4D4353" w14:textId="77777777" w:rsidR="001412A2" w:rsidRPr="001E7B33" w:rsidRDefault="001412A2" w:rsidP="00B63853"/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1C97B3" w14:textId="5529FBFF" w:rsidR="001412A2" w:rsidRPr="001E7B33" w:rsidRDefault="001412A2" w:rsidP="00B63853"/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F491FB" w14:textId="77777777" w:rsidR="001412A2" w:rsidRPr="001E7B33" w:rsidRDefault="001412A2" w:rsidP="00B63853"/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912FDC" w14:textId="77777777" w:rsidR="001412A2" w:rsidRPr="001E7B33" w:rsidRDefault="001412A2" w:rsidP="00B63853"/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E5F76B" w14:textId="77777777" w:rsidR="001412A2" w:rsidRPr="001E7B33" w:rsidRDefault="001412A2" w:rsidP="00B63853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519E4F" w14:textId="77777777" w:rsidR="001412A2" w:rsidRPr="001E7B33" w:rsidRDefault="001412A2" w:rsidP="00B63853">
            <w:pPr>
              <w:jc w:val="center"/>
            </w:pPr>
            <w:r w:rsidRPr="001E7B33"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331FC1" w14:textId="77777777" w:rsidR="001412A2" w:rsidRPr="001E7B33" w:rsidRDefault="001412A2" w:rsidP="00B63853">
            <w:pPr>
              <w:jc w:val="center"/>
            </w:pPr>
            <w:r w:rsidRPr="001E7B33">
              <w:t xml:space="preserve">2027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560DE6" w14:textId="77777777" w:rsidR="001412A2" w:rsidRPr="001E7B33" w:rsidRDefault="001412A2" w:rsidP="00B63853">
            <w:pPr>
              <w:jc w:val="center"/>
            </w:pPr>
            <w:r w:rsidRPr="001E7B33">
              <w:t xml:space="preserve">2028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6001C8" w14:textId="77777777" w:rsidR="001412A2" w:rsidRPr="001E7B33" w:rsidRDefault="001412A2" w:rsidP="00B63853">
            <w:pPr>
              <w:jc w:val="center"/>
            </w:pPr>
            <w:r w:rsidRPr="001E7B33">
              <w:t xml:space="preserve">2029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1053D" w14:textId="77777777" w:rsidR="001412A2" w:rsidRPr="001E7B33" w:rsidRDefault="001412A2" w:rsidP="00B63853">
            <w:pPr>
              <w:jc w:val="center"/>
            </w:pPr>
            <w:r w:rsidRPr="001E7B33">
              <w:t xml:space="preserve">2030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2B5BF" w14:textId="77777777" w:rsidR="001412A2" w:rsidRPr="001E7B33" w:rsidRDefault="001412A2" w:rsidP="00B63853">
            <w:pPr>
              <w:jc w:val="center"/>
            </w:pPr>
            <w:r w:rsidRPr="001E7B33">
              <w:t xml:space="preserve">2031 </w:t>
            </w:r>
          </w:p>
        </w:tc>
      </w:tr>
      <w:tr w:rsidR="001412A2" w:rsidRPr="001E7B33" w14:paraId="7BA09223" w14:textId="77777777" w:rsidTr="000B5345">
        <w:trPr>
          <w:trHeight w:val="186"/>
          <w:jc w:val="center"/>
        </w:trPr>
        <w:tc>
          <w:tcPr>
            <w:tcW w:w="1572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AAECB" w14:textId="5141E54A" w:rsidR="001412A2" w:rsidRPr="001E7B33" w:rsidRDefault="001412A2" w:rsidP="001412A2">
            <w:pPr>
              <w:ind w:left="134" w:firstLine="284"/>
            </w:pPr>
            <w:r w:rsidRPr="001E7B33">
              <w:t>Задача</w:t>
            </w:r>
            <w:r>
              <w:t xml:space="preserve"> 1</w:t>
            </w:r>
            <w:r w:rsidRPr="001E7B33">
              <w:t xml:space="preserve">: </w:t>
            </w:r>
            <w:r w:rsidR="004635A9">
              <w:t>П</w:t>
            </w:r>
            <w:r w:rsidR="004635A9" w:rsidRPr="001E7B33">
              <w:t>овышение эффективности деятельности органов местного самоуправления</w:t>
            </w:r>
            <w:r w:rsidR="004635A9">
              <w:t xml:space="preserve"> и казенных учреждений</w:t>
            </w:r>
            <w:r w:rsidR="004635A9" w:rsidRPr="001E7B33">
              <w:t xml:space="preserve"> муниципального образования Ногликский муниципальный округ Сахалинской области</w:t>
            </w:r>
          </w:p>
        </w:tc>
      </w:tr>
      <w:tr w:rsidR="008316CF" w:rsidRPr="001E7B33" w14:paraId="40B09583" w14:textId="77777777" w:rsidTr="002E1157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3343C" w14:textId="698936F8" w:rsidR="008316CF" w:rsidRPr="001E7B33" w:rsidRDefault="008316CF" w:rsidP="008316CF">
            <w:pPr>
              <w:jc w:val="center"/>
            </w:pPr>
            <w:r w:rsidRPr="001E7B33">
              <w:t>1.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7D4D0" w14:textId="4242F0E3" w:rsidR="008316CF" w:rsidRPr="001E7B33" w:rsidRDefault="008316CF" w:rsidP="008316CF">
            <w:pPr>
              <w:jc w:val="both"/>
            </w:pPr>
            <w:r w:rsidRPr="001E7B33">
              <w:t>Содержание и обеспечение деятельности администрации МО Ногликский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C026E" w14:textId="29B3E731" w:rsidR="008316CF" w:rsidRPr="001E7B33" w:rsidRDefault="008316CF" w:rsidP="008316CF">
            <w:pPr>
              <w:spacing w:line="259" w:lineRule="auto"/>
              <w:jc w:val="center"/>
            </w:pPr>
            <w:r w:rsidRPr="001E7B33">
              <w:t>Осуществление текущей деятельности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6321E" w14:textId="57548413" w:rsidR="008316CF" w:rsidRPr="001E7B33" w:rsidRDefault="008316CF" w:rsidP="008316CF">
            <w:pPr>
              <w:jc w:val="both"/>
            </w:pPr>
            <w:r w:rsidRPr="001E7B33">
              <w:t>Расходы на содержание и обеспечение деятельности администрации МО Ногликский муниципальный округ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D81E9" w14:textId="77777777" w:rsidR="008316CF" w:rsidRPr="001E7B33" w:rsidRDefault="008316CF" w:rsidP="008316CF">
            <w:pPr>
              <w:jc w:val="center"/>
            </w:pPr>
            <w:r w:rsidRPr="001E7B33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DBFC2" w14:textId="33CF4FC6" w:rsidR="008316CF" w:rsidRPr="001E7B33" w:rsidRDefault="008316CF" w:rsidP="008316CF">
            <w:pPr>
              <w:jc w:val="center"/>
            </w:pPr>
            <w:r>
              <w:t>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22F78" w14:textId="77777777" w:rsidR="008316CF" w:rsidRPr="001E7B33" w:rsidRDefault="008316CF" w:rsidP="008316CF">
            <w:pPr>
              <w:jc w:val="center"/>
            </w:pPr>
            <w:r w:rsidRPr="001E7B33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3FF0F" w14:textId="77777777" w:rsidR="008316CF" w:rsidRPr="001E7B33" w:rsidRDefault="008316CF" w:rsidP="008316CF">
            <w:pPr>
              <w:jc w:val="center"/>
            </w:pPr>
            <w:r w:rsidRPr="001E7B33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CD4F1" w14:textId="77777777" w:rsidR="008316CF" w:rsidRPr="001E7B33" w:rsidRDefault="008316CF" w:rsidP="008316CF">
            <w:pPr>
              <w:jc w:val="center"/>
            </w:pPr>
            <w:r w:rsidRPr="001E7B33">
              <w:rPr>
                <w:color w:val="44444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1EA02" w14:textId="77777777" w:rsidR="008316CF" w:rsidRPr="001E7B33" w:rsidRDefault="008316CF" w:rsidP="008316CF">
            <w:pPr>
              <w:jc w:val="center"/>
            </w:pPr>
            <w:r w:rsidRPr="001E7B33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B1B01" w14:textId="77777777" w:rsidR="008316CF" w:rsidRPr="001E7B33" w:rsidRDefault="008316CF" w:rsidP="008316CF">
            <w:pPr>
              <w:jc w:val="center"/>
            </w:pPr>
            <w:r w:rsidRPr="001E7B33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7CBC2" w14:textId="6171E5C9" w:rsidR="008316CF" w:rsidRPr="001E7B33" w:rsidRDefault="008316CF" w:rsidP="008316CF">
            <w:pPr>
              <w:jc w:val="center"/>
            </w:pPr>
            <w:r w:rsidRPr="001E7B33">
              <w:rPr>
                <w:color w:val="444444"/>
              </w:rPr>
              <w:t>100</w:t>
            </w:r>
          </w:p>
        </w:tc>
      </w:tr>
      <w:tr w:rsidR="008316CF" w:rsidRPr="001E7B33" w14:paraId="5CD31D42" w14:textId="77777777" w:rsidTr="002E1157">
        <w:trPr>
          <w:trHeight w:val="119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16499BB" w14:textId="123DA1B9" w:rsidR="008316CF" w:rsidRPr="001E7B33" w:rsidRDefault="008316CF" w:rsidP="008316CF">
            <w:pPr>
              <w:jc w:val="center"/>
            </w:pPr>
            <w:r w:rsidRPr="001E7B33">
              <w:t>2.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B6A7E4B" w14:textId="7FA33F5D" w:rsidR="008316CF" w:rsidRPr="001E7B33" w:rsidRDefault="008316CF" w:rsidP="00D56024">
            <w:pPr>
              <w:jc w:val="both"/>
            </w:pPr>
            <w:r w:rsidRPr="001E7B33">
              <w:t xml:space="preserve">Содержание и обеспечение деятельности </w:t>
            </w:r>
            <w:r w:rsidR="00D56024">
              <w:rPr>
                <w:color w:val="000000"/>
              </w:rPr>
              <w:t>д</w:t>
            </w:r>
            <w:bookmarkStart w:id="0" w:name="_GoBack"/>
            <w:bookmarkEnd w:id="0"/>
            <w:r w:rsidRPr="001E7B33">
              <w:rPr>
                <w:color w:val="000000"/>
              </w:rPr>
              <w:t xml:space="preserve">епартамента социальной политики администрации </w:t>
            </w:r>
            <w:r w:rsidRPr="001E7B33">
              <w:t>МО Ногликский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F7BB12D" w14:textId="469F574D" w:rsidR="008316CF" w:rsidRPr="001E7B33" w:rsidRDefault="008316CF" w:rsidP="008316CF">
            <w:pPr>
              <w:jc w:val="center"/>
            </w:pPr>
            <w:r w:rsidRPr="001E7B33">
              <w:t>Осуществление текущей деятельности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748F273" w14:textId="605BA983" w:rsidR="008316CF" w:rsidRPr="001E7B33" w:rsidRDefault="008316CF" w:rsidP="008316CF">
            <w:pPr>
              <w:jc w:val="both"/>
            </w:pPr>
            <w:r w:rsidRPr="001E7B33">
              <w:t>Расходы на содержание и обеспечение деятельности</w:t>
            </w:r>
            <w:r w:rsidRPr="001E7B33">
              <w:rPr>
                <w:color w:val="000000"/>
              </w:rPr>
              <w:t xml:space="preserve"> Департамента социальной политики администрации </w:t>
            </w:r>
            <w:r w:rsidRPr="001E7B33">
              <w:t>МО Ногликский муниципальный округ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489FD38" w14:textId="77777777" w:rsidR="008316CF" w:rsidRPr="001E7B33" w:rsidRDefault="008316CF" w:rsidP="008316CF">
            <w:pPr>
              <w:jc w:val="center"/>
            </w:pPr>
            <w:r w:rsidRPr="001E7B33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CC42636" w14:textId="74367D76" w:rsidR="008316CF" w:rsidRPr="001E7B33" w:rsidRDefault="008316CF" w:rsidP="008316CF">
            <w:pPr>
              <w:jc w:val="center"/>
            </w:pPr>
            <w:r>
              <w:t>99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BFAA96D" w14:textId="77777777" w:rsidR="008316CF" w:rsidRPr="001E7B33" w:rsidRDefault="008316CF" w:rsidP="008316CF">
            <w:pPr>
              <w:jc w:val="center"/>
            </w:pPr>
            <w:r w:rsidRPr="001E7B33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A42A332" w14:textId="77777777" w:rsidR="008316CF" w:rsidRPr="001E7B33" w:rsidRDefault="008316CF" w:rsidP="008316CF">
            <w:pPr>
              <w:jc w:val="center"/>
            </w:pPr>
            <w:r w:rsidRPr="001E7B33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97BA4E2" w14:textId="77777777" w:rsidR="008316CF" w:rsidRPr="001E7B33" w:rsidRDefault="008316CF" w:rsidP="008316CF">
            <w:pPr>
              <w:jc w:val="center"/>
            </w:pPr>
            <w:r w:rsidRPr="001E7B33">
              <w:rPr>
                <w:color w:val="44444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7714546" w14:textId="77777777" w:rsidR="008316CF" w:rsidRPr="001E7B33" w:rsidRDefault="008316CF" w:rsidP="008316CF">
            <w:pPr>
              <w:jc w:val="center"/>
            </w:pPr>
            <w:r w:rsidRPr="001E7B33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F7B59BC" w14:textId="77777777" w:rsidR="008316CF" w:rsidRPr="001E7B33" w:rsidRDefault="008316CF" w:rsidP="008316CF">
            <w:pPr>
              <w:jc w:val="center"/>
            </w:pPr>
            <w:r w:rsidRPr="001E7B33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A2E49D3" w14:textId="7F2A3B9B" w:rsidR="008316CF" w:rsidRPr="001E7B33" w:rsidRDefault="008316CF" w:rsidP="008316CF">
            <w:pPr>
              <w:jc w:val="center"/>
            </w:pPr>
            <w:r w:rsidRPr="001E7B33">
              <w:rPr>
                <w:color w:val="444444"/>
              </w:rPr>
              <w:t>100</w:t>
            </w:r>
          </w:p>
        </w:tc>
      </w:tr>
      <w:tr w:rsidR="008316CF" w:rsidRPr="001E7B33" w14:paraId="751D0930" w14:textId="77777777" w:rsidTr="002E1157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665B0" w14:textId="2A7C5734" w:rsidR="008316CF" w:rsidRPr="001E7B33" w:rsidRDefault="008316CF" w:rsidP="008316CF">
            <w:pPr>
              <w:jc w:val="center"/>
            </w:pPr>
            <w:r w:rsidRPr="001E7B33">
              <w:t>3.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7DC51" w14:textId="580311EB" w:rsidR="008316CF" w:rsidRPr="001E7B33" w:rsidRDefault="008316CF" w:rsidP="008316CF">
            <w:pPr>
              <w:jc w:val="both"/>
            </w:pPr>
            <w:r w:rsidRPr="001E7B33">
              <w:t>Содержание и обеспечение деятельности</w:t>
            </w:r>
            <w:r w:rsidRPr="001E7B33">
              <w:rPr>
                <w:color w:val="000000"/>
              </w:rPr>
              <w:t xml:space="preserve"> </w:t>
            </w:r>
            <w:r w:rsidR="002E1157" w:rsidRPr="002E1157">
              <w:rPr>
                <w:color w:val="000000"/>
              </w:rPr>
              <w:t>учреждения по централизованному обслуживанию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BDEED" w14:textId="3E689064" w:rsidR="008316CF" w:rsidRPr="001E7B33" w:rsidRDefault="008316CF" w:rsidP="008316CF">
            <w:pPr>
              <w:jc w:val="center"/>
            </w:pPr>
            <w:r w:rsidRPr="001E7B33">
              <w:t>Осуществление текущей деятельности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3F93A" w14:textId="0BC35A6C" w:rsidR="008316CF" w:rsidRPr="001E7B33" w:rsidRDefault="008316CF" w:rsidP="002E1157">
            <w:pPr>
              <w:jc w:val="both"/>
            </w:pPr>
            <w:r w:rsidRPr="001E7B33">
              <w:t>Расходы на содержание и обеспечение деятельности</w:t>
            </w:r>
            <w:r w:rsidR="002E1157">
              <w:rPr>
                <w:color w:val="000000"/>
              </w:rPr>
              <w:t xml:space="preserve"> </w:t>
            </w:r>
            <w:r w:rsidRPr="001E7B33">
              <w:rPr>
                <w:color w:val="000000"/>
              </w:rPr>
              <w:t>учреждени</w:t>
            </w:r>
            <w:r w:rsidR="002E1157">
              <w:rPr>
                <w:color w:val="000000"/>
              </w:rPr>
              <w:t>я</w:t>
            </w:r>
            <w:r w:rsidRPr="001E7B33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CD25A" w14:textId="77777777" w:rsidR="008316CF" w:rsidRPr="001E7B33" w:rsidRDefault="008316CF" w:rsidP="008316CF">
            <w:pPr>
              <w:jc w:val="center"/>
            </w:pPr>
            <w:r w:rsidRPr="001E7B33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EADF2" w14:textId="2ABA188C" w:rsidR="008316CF" w:rsidRPr="001E7B33" w:rsidRDefault="008316CF" w:rsidP="002E1157">
            <w:pPr>
              <w:jc w:val="center"/>
            </w:pPr>
            <w:r>
              <w:t>9</w:t>
            </w:r>
            <w:r w:rsidR="002E1157"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40271" w14:textId="77777777" w:rsidR="008316CF" w:rsidRPr="001E7B33" w:rsidRDefault="008316CF" w:rsidP="008316CF">
            <w:pPr>
              <w:jc w:val="center"/>
            </w:pPr>
            <w:r w:rsidRPr="001E7B33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E879C" w14:textId="77777777" w:rsidR="008316CF" w:rsidRPr="001E7B33" w:rsidRDefault="008316CF" w:rsidP="008316CF">
            <w:pPr>
              <w:jc w:val="center"/>
            </w:pPr>
            <w:r w:rsidRPr="001E7B33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54E5B" w14:textId="77777777" w:rsidR="008316CF" w:rsidRPr="001E7B33" w:rsidRDefault="008316CF" w:rsidP="008316CF">
            <w:pPr>
              <w:jc w:val="center"/>
            </w:pPr>
            <w:r w:rsidRPr="001E7B33">
              <w:rPr>
                <w:color w:val="44444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BB500" w14:textId="77777777" w:rsidR="008316CF" w:rsidRPr="001E7B33" w:rsidRDefault="008316CF" w:rsidP="008316CF">
            <w:pPr>
              <w:jc w:val="center"/>
            </w:pPr>
            <w:r w:rsidRPr="001E7B33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BA6D3" w14:textId="77777777" w:rsidR="008316CF" w:rsidRPr="001E7B33" w:rsidRDefault="008316CF" w:rsidP="008316CF">
            <w:pPr>
              <w:jc w:val="center"/>
            </w:pPr>
            <w:r w:rsidRPr="001E7B33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BE715" w14:textId="4582156A" w:rsidR="008316CF" w:rsidRPr="001E7B33" w:rsidRDefault="008316CF" w:rsidP="008316CF">
            <w:pPr>
              <w:jc w:val="center"/>
            </w:pPr>
            <w:r w:rsidRPr="001E7B33">
              <w:rPr>
                <w:color w:val="444444"/>
              </w:rPr>
              <w:t>100</w:t>
            </w:r>
          </w:p>
        </w:tc>
      </w:tr>
      <w:tr w:rsidR="002E1157" w:rsidRPr="001E7B33" w14:paraId="3E9BB5A3" w14:textId="77777777" w:rsidTr="001412A2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0456D" w14:textId="1AC40AE2" w:rsidR="002E1157" w:rsidRPr="001E7B33" w:rsidRDefault="002E1157" w:rsidP="002E1157">
            <w:pPr>
              <w:jc w:val="center"/>
            </w:pPr>
            <w:r>
              <w:t>4.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42145" w14:textId="4A5F869A" w:rsidR="002E1157" w:rsidRPr="001E7B33" w:rsidRDefault="002E1157" w:rsidP="002E1157">
            <w:pPr>
              <w:jc w:val="both"/>
            </w:pPr>
            <w:r>
              <w:t xml:space="preserve">Содержание и обеспечение деятельности </w:t>
            </w:r>
            <w:r w:rsidRPr="002E1157">
              <w:rPr>
                <w:color w:val="000000"/>
              </w:rPr>
              <w:t>архивного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D1028" w14:textId="2D5735DE" w:rsidR="002E1157" w:rsidRPr="001E7B33" w:rsidRDefault="002E1157" w:rsidP="002E1157">
            <w:pPr>
              <w:jc w:val="center"/>
            </w:pPr>
            <w:r w:rsidRPr="001E7B33">
              <w:t>Осуществление текущей деятельности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1CDCB" w14:textId="059CA9D4" w:rsidR="002E1157" w:rsidRPr="001E7B33" w:rsidRDefault="002E1157" w:rsidP="002E1157">
            <w:pPr>
              <w:jc w:val="both"/>
            </w:pPr>
            <w:r w:rsidRPr="001E7B33">
              <w:t>Расходы на содержание и обеспечение деятельности</w:t>
            </w:r>
            <w:r>
              <w:rPr>
                <w:color w:val="000000"/>
              </w:rPr>
              <w:t xml:space="preserve"> </w:t>
            </w:r>
            <w:r w:rsidRPr="001E7B33">
              <w:rPr>
                <w:color w:val="000000"/>
              </w:rPr>
              <w:t>учреждени</w:t>
            </w:r>
            <w:r>
              <w:rPr>
                <w:color w:val="000000"/>
              </w:rPr>
              <w:t>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0B7B1" w14:textId="7A43E601" w:rsidR="002E1157" w:rsidRPr="001E7B33" w:rsidRDefault="002E1157" w:rsidP="002E1157">
            <w:pPr>
              <w:jc w:val="center"/>
            </w:pPr>
            <w:r w:rsidRPr="001E7B33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3DE0F" w14:textId="5804FF13" w:rsidR="002E1157" w:rsidRDefault="002E1157" w:rsidP="002E1157">
            <w:pPr>
              <w:jc w:val="center"/>
            </w:pPr>
            <w:r>
              <w:t>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AE0B4" w14:textId="1B633F2B" w:rsidR="002E1157" w:rsidRPr="001E7B33" w:rsidRDefault="002E1157" w:rsidP="002E1157">
            <w:pPr>
              <w:jc w:val="center"/>
              <w:rPr>
                <w:color w:val="444444"/>
              </w:rPr>
            </w:pPr>
            <w:r w:rsidRPr="001E7B33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B51F4" w14:textId="497B180E" w:rsidR="002E1157" w:rsidRPr="001E7B33" w:rsidRDefault="002E1157" w:rsidP="002E1157">
            <w:pPr>
              <w:jc w:val="center"/>
              <w:rPr>
                <w:color w:val="444444"/>
              </w:rPr>
            </w:pPr>
            <w:r w:rsidRPr="001E7B33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3BB27" w14:textId="1256BD36" w:rsidR="002E1157" w:rsidRPr="001E7B33" w:rsidRDefault="002E1157" w:rsidP="002E1157">
            <w:pPr>
              <w:jc w:val="center"/>
              <w:rPr>
                <w:color w:val="444444"/>
              </w:rPr>
            </w:pPr>
            <w:r w:rsidRPr="001E7B33">
              <w:rPr>
                <w:color w:val="44444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FCC3E" w14:textId="24A57837" w:rsidR="002E1157" w:rsidRPr="001E7B33" w:rsidRDefault="002E1157" w:rsidP="002E1157">
            <w:pPr>
              <w:jc w:val="center"/>
              <w:rPr>
                <w:color w:val="444444"/>
              </w:rPr>
            </w:pPr>
            <w:r w:rsidRPr="001E7B33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B30C7" w14:textId="7B01A746" w:rsidR="002E1157" w:rsidRPr="001E7B33" w:rsidRDefault="002E1157" w:rsidP="002E1157">
            <w:pPr>
              <w:jc w:val="center"/>
              <w:rPr>
                <w:color w:val="444444"/>
              </w:rPr>
            </w:pPr>
            <w:r w:rsidRPr="001E7B33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B1C5C" w14:textId="0B536E88" w:rsidR="002E1157" w:rsidRPr="001E7B33" w:rsidRDefault="002E1157" w:rsidP="002E1157">
            <w:pPr>
              <w:jc w:val="center"/>
              <w:rPr>
                <w:color w:val="444444"/>
              </w:rPr>
            </w:pPr>
            <w:r w:rsidRPr="001E7B33">
              <w:rPr>
                <w:color w:val="444444"/>
              </w:rPr>
              <w:t>100</w:t>
            </w:r>
          </w:p>
        </w:tc>
      </w:tr>
    </w:tbl>
    <w:p w14:paraId="7B71B0A3" w14:textId="77777777" w:rsidR="00416224" w:rsidRPr="009E6344" w:rsidRDefault="00416224" w:rsidP="0092090E">
      <w:pPr>
        <w:autoSpaceDE w:val="0"/>
        <w:autoSpaceDN w:val="0"/>
        <w:adjustRightInd w:val="0"/>
        <w:jc w:val="center"/>
      </w:pPr>
    </w:p>
    <w:sectPr w:rsidR="00416224" w:rsidRPr="009E6344" w:rsidSect="0092090E">
      <w:headerReference w:type="default" r:id="rId13"/>
      <w:pgSz w:w="16840" w:h="11907" w:orient="landscape" w:code="9"/>
      <w:pgMar w:top="851" w:right="1134" w:bottom="1418" w:left="1134" w:header="567" w:footer="102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8767586"/>
      <w:docPartObj>
        <w:docPartGallery w:val="Page Numbers (Top of Page)"/>
        <w:docPartUnique/>
      </w:docPartObj>
    </w:sdtPr>
    <w:sdtEndPr/>
    <w:sdtContent>
      <w:p w14:paraId="5E61872D" w14:textId="30282148" w:rsidR="0092090E" w:rsidRDefault="0092090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81157BD" w14:textId="77777777" w:rsidR="0092090E" w:rsidRDefault="0092090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 w:rsidP="001412A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AA44F6"/>
    <w:multiLevelType w:val="hybridMultilevel"/>
    <w:tmpl w:val="CDA00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907FB"/>
    <w:multiLevelType w:val="hybridMultilevel"/>
    <w:tmpl w:val="8D961D92"/>
    <w:lvl w:ilvl="0" w:tplc="07521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3518"/>
    <w:rsid w:val="00014168"/>
    <w:rsid w:val="00027E97"/>
    <w:rsid w:val="00075AF6"/>
    <w:rsid w:val="00091B8A"/>
    <w:rsid w:val="000C4E3B"/>
    <w:rsid w:val="000D175D"/>
    <w:rsid w:val="001067F4"/>
    <w:rsid w:val="00115A57"/>
    <w:rsid w:val="001218C7"/>
    <w:rsid w:val="001348EB"/>
    <w:rsid w:val="00134EA8"/>
    <w:rsid w:val="001412A2"/>
    <w:rsid w:val="00184800"/>
    <w:rsid w:val="001B2F60"/>
    <w:rsid w:val="001C0012"/>
    <w:rsid w:val="00202A45"/>
    <w:rsid w:val="002058EC"/>
    <w:rsid w:val="00230323"/>
    <w:rsid w:val="002369D3"/>
    <w:rsid w:val="00256C0E"/>
    <w:rsid w:val="002646EC"/>
    <w:rsid w:val="00297250"/>
    <w:rsid w:val="002E1157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635A9"/>
    <w:rsid w:val="00487309"/>
    <w:rsid w:val="00494C94"/>
    <w:rsid w:val="004C77AA"/>
    <w:rsid w:val="004F18A8"/>
    <w:rsid w:val="005D62D2"/>
    <w:rsid w:val="00651800"/>
    <w:rsid w:val="006D374C"/>
    <w:rsid w:val="006F4A89"/>
    <w:rsid w:val="00725C1B"/>
    <w:rsid w:val="007702D1"/>
    <w:rsid w:val="00775F5A"/>
    <w:rsid w:val="0078048B"/>
    <w:rsid w:val="00783EFF"/>
    <w:rsid w:val="007853E2"/>
    <w:rsid w:val="007E72E3"/>
    <w:rsid w:val="007F667E"/>
    <w:rsid w:val="008316CF"/>
    <w:rsid w:val="00860414"/>
    <w:rsid w:val="008872B8"/>
    <w:rsid w:val="008D7012"/>
    <w:rsid w:val="00900CA3"/>
    <w:rsid w:val="00901976"/>
    <w:rsid w:val="0092090E"/>
    <w:rsid w:val="009535CE"/>
    <w:rsid w:val="00974CA6"/>
    <w:rsid w:val="009850DF"/>
    <w:rsid w:val="009C6A25"/>
    <w:rsid w:val="009C6BB8"/>
    <w:rsid w:val="009E6344"/>
    <w:rsid w:val="00A0116A"/>
    <w:rsid w:val="00A55B69"/>
    <w:rsid w:val="00AC6445"/>
    <w:rsid w:val="00AE276F"/>
    <w:rsid w:val="00AF3037"/>
    <w:rsid w:val="00B20901"/>
    <w:rsid w:val="00B234E8"/>
    <w:rsid w:val="00B272F5"/>
    <w:rsid w:val="00B971B4"/>
    <w:rsid w:val="00C2376A"/>
    <w:rsid w:val="00C4187E"/>
    <w:rsid w:val="00C50A3F"/>
    <w:rsid w:val="00C56C37"/>
    <w:rsid w:val="00CD03F2"/>
    <w:rsid w:val="00D02B8E"/>
    <w:rsid w:val="00D052E1"/>
    <w:rsid w:val="00D1338F"/>
    <w:rsid w:val="00D30DE6"/>
    <w:rsid w:val="00D51A28"/>
    <w:rsid w:val="00D56024"/>
    <w:rsid w:val="00DA6A55"/>
    <w:rsid w:val="00E06F40"/>
    <w:rsid w:val="00EB44A1"/>
    <w:rsid w:val="00EB73FA"/>
    <w:rsid w:val="00F022CD"/>
    <w:rsid w:val="00F23526"/>
    <w:rsid w:val="00F25A44"/>
    <w:rsid w:val="00F50A86"/>
    <w:rsid w:val="00F735B4"/>
    <w:rsid w:val="00F929F5"/>
    <w:rsid w:val="00FF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41135&amp;date=20.05.202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00ae519a-a787-4cb6-a9f3-e0d2ce624f96"/>
    <ds:schemaRef ds:uri="http://schemas.microsoft.com/office/2006/documentManagement/types"/>
    <ds:schemaRef ds:uri="http://schemas.microsoft.com/office/2006/metadata/properties"/>
    <ds:schemaRef ds:uri="D7192FFF-C2B2-4F10-B7A4-C791C93B1729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8AF42D-11BB-45C1-9DFC-8DA69CB85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Анастасия С. Фомина</cp:lastModifiedBy>
  <cp:revision>27</cp:revision>
  <dcterms:created xsi:type="dcterms:W3CDTF">2020-04-07T04:57:00Z</dcterms:created>
  <dcterms:modified xsi:type="dcterms:W3CDTF">2025-05-16T05:16:00Z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